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B80E6" w14:textId="7B68AC29" w:rsidR="00A11812" w:rsidRPr="00037CFB" w:rsidRDefault="00880E55" w:rsidP="000F5162">
      <w:pPr>
        <w:rPr>
          <w:rFonts w:ascii="Times New Roman" w:hAnsi="Times New Roman" w:cs="Times New Roman"/>
        </w:rPr>
      </w:pPr>
      <w:r w:rsidRPr="00037CFB">
        <w:rPr>
          <w:rFonts w:ascii="Times New Roman" w:hAnsi="Times New Roman" w:cs="Times New Roman"/>
        </w:rPr>
        <w:t>Fred Craf</w:t>
      </w:r>
      <w:r w:rsidR="00DF3A0B">
        <w:rPr>
          <w:rFonts w:ascii="Times New Roman" w:hAnsi="Times New Roman" w:cs="Times New Roman"/>
        </w:rPr>
        <w:t>t</w:t>
      </w:r>
    </w:p>
    <w:p w14:paraId="1BB965C3" w14:textId="46C8EA71" w:rsidR="006D1CE6" w:rsidRPr="00037CFB" w:rsidRDefault="00302488" w:rsidP="00037CFB">
      <w:pPr>
        <w:rPr>
          <w:rFonts w:ascii="Times New Roman" w:hAnsi="Times New Roman" w:cs="Times New Roman"/>
        </w:rPr>
      </w:pPr>
      <w:r>
        <w:rPr>
          <w:rFonts w:ascii="Times New Roman" w:hAnsi="Times New Roman" w:cs="Times New Roman"/>
        </w:rPr>
        <w:t>CMST 335</w:t>
      </w:r>
    </w:p>
    <w:p w14:paraId="7B85E5F2" w14:textId="7D29EB3F" w:rsidR="00A11812" w:rsidRPr="00037CFB" w:rsidRDefault="00A53BF2" w:rsidP="00037CFB">
      <w:pPr>
        <w:rPr>
          <w:rFonts w:ascii="Times New Roman" w:hAnsi="Times New Roman" w:cs="Times New Roman"/>
        </w:rPr>
      </w:pPr>
      <w:r>
        <w:rPr>
          <w:rFonts w:ascii="Times New Roman" w:hAnsi="Times New Roman" w:cs="Times New Roman"/>
        </w:rPr>
        <w:t>1 May</w:t>
      </w:r>
      <w:r w:rsidR="1693946E" w:rsidRPr="00037CFB">
        <w:rPr>
          <w:rFonts w:ascii="Times New Roman" w:hAnsi="Times New Roman" w:cs="Times New Roman"/>
        </w:rPr>
        <w:t xml:space="preserve"> </w:t>
      </w:r>
      <w:r w:rsidR="00B779F8" w:rsidRPr="00037CFB">
        <w:rPr>
          <w:rFonts w:ascii="Times New Roman" w:hAnsi="Times New Roman" w:cs="Times New Roman"/>
        </w:rPr>
        <w:t>2</w:t>
      </w:r>
      <w:r w:rsidR="00DF3A0B">
        <w:rPr>
          <w:rFonts w:ascii="Times New Roman" w:hAnsi="Times New Roman" w:cs="Times New Roman"/>
        </w:rPr>
        <w:t>5</w:t>
      </w:r>
    </w:p>
    <w:p w14:paraId="4720713F" w14:textId="513D042A" w:rsidR="00BA559C" w:rsidRDefault="00A53BF2" w:rsidP="00E6633D">
      <w:pPr>
        <w:rPr>
          <w:rFonts w:ascii="Times New Roman" w:hAnsi="Times New Roman" w:cs="Times New Roman"/>
        </w:rPr>
      </w:pPr>
      <w:r>
        <w:rPr>
          <w:rFonts w:ascii="Times New Roman" w:hAnsi="Times New Roman" w:cs="Times New Roman"/>
        </w:rPr>
        <w:t>Final Paper</w:t>
      </w:r>
    </w:p>
    <w:p w14:paraId="6008646D"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t xml:space="preserve">In many regions across the United States, children are expected to pick a sports team at a young age. This can be seen in the state of Alabama, with two major SEC powerhouses, like Auburn University and the University of Alabama. These teams shape children’s identities. While parents may think taking their children to sporting events and introducing them to the mascots and culture is a good idea, it ultimately creates a conflict of interest when they age. As they get older, their loyalty gets tested by getting introduced to other teams by moving locations when the child gets older. Ultimately, children picking teams is more than just childhood fandom. It significantly shapes long-term fan behavior and social identity. </w:t>
      </w:r>
    </w:p>
    <w:p w14:paraId="3D01A202"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t>People, especially parents, should care about this issue because the team that their child chooses often becomes part of who they are forever. Sports programs and universities know this and take advantage of it by having child outreach programs that introduce them to their mascots and give them merchandise to build lifelong fans. This also explains adults’ deep attachment to their sports teams, which has made them cheer, cry, celebrate, or, in some extreme cases, riot. It also connects to other social themes such as family traditions such as rolling Toomers Corner or going to the Walk of Champions. It shows how family influence can shape a person’s life and how they will be for years. Examples of this are kids here in Alabama picking between Auburn or Alabama or kids in Georgia picking between Georgia and Georgia Tech.</w:t>
      </w:r>
    </w:p>
    <w:p w14:paraId="02B0FC99"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lastRenderedPageBreak/>
        <w:t xml:space="preserve">Research that I found was a study written by Katherine </w:t>
      </w:r>
      <w:proofErr w:type="spellStart"/>
      <w:r w:rsidRPr="00EC100A">
        <w:rPr>
          <w:rFonts w:ascii="Times New Roman" w:hAnsi="Times New Roman" w:cs="Times New Roman"/>
        </w:rPr>
        <w:t>Reifurth</w:t>
      </w:r>
      <w:proofErr w:type="spellEnd"/>
      <w:r w:rsidRPr="00EC100A">
        <w:rPr>
          <w:rFonts w:ascii="Times New Roman" w:hAnsi="Times New Roman" w:cs="Times New Roman"/>
        </w:rPr>
        <w:t xml:space="preserve"> and titled “Child Sport Fan Behavior: An Examination of the Effects of Socialization, Branding, and Alternatives on Children’s Psychological Connections to Sports Teams” (</w:t>
      </w:r>
      <w:proofErr w:type="spellStart"/>
      <w:r w:rsidRPr="00EC100A">
        <w:rPr>
          <w:rFonts w:ascii="Times New Roman" w:hAnsi="Times New Roman" w:cs="Times New Roman"/>
        </w:rPr>
        <w:t>Reifurth</w:t>
      </w:r>
      <w:proofErr w:type="spellEnd"/>
      <w:r w:rsidRPr="00EC100A">
        <w:rPr>
          <w:rFonts w:ascii="Times New Roman" w:hAnsi="Times New Roman" w:cs="Times New Roman"/>
        </w:rPr>
        <w:t xml:space="preserve"> 2019). It stated that when we are kids, the game experience itself is more than just getting to go to the game. It is also part of being involved in the history and traditions of that team. That is what makes us feel such a deep connection to that team. The attachment theory basically says that having stronger connections to things that make us feel the happiest results in us being attached to that brand or, in this case, a sports team. The study had kids that ranged from 6 to 14 years old, and they were observed before, during, and after the games were over. There were 60 different </w:t>
      </w:r>
      <w:proofErr w:type="gramStart"/>
      <w:r w:rsidRPr="00EC100A">
        <w:rPr>
          <w:rFonts w:ascii="Times New Roman" w:hAnsi="Times New Roman" w:cs="Times New Roman"/>
        </w:rPr>
        <w:t>children</w:t>
      </w:r>
      <w:proofErr w:type="gramEnd"/>
      <w:r w:rsidRPr="00EC100A">
        <w:rPr>
          <w:rFonts w:ascii="Times New Roman" w:hAnsi="Times New Roman" w:cs="Times New Roman"/>
        </w:rPr>
        <w:t xml:space="preserve"> and 35 different groups spread across seven different types of sporting events, from the NFL to the NHL. The observation would normally start 30 minutes before the event started and would stay 30 to 60 minutes after that sporting event had ended. They observed what made the children excited, how involved in the game they were, and how they responded to fan interaction, such as when the ballpark focused on certain fans.</w:t>
      </w:r>
    </w:p>
    <w:p w14:paraId="5AD73333"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t xml:space="preserve">This information is relevant to the issue because it provides strong, researched evidence on how and why children may form emotional and psychological connections to the sports teams they grew up watching when they were younger. When children are younger, they often look up to people with influence, such as parents, siblings, or community members. Those who the children look up to might introduce values, rituals, or sports teams that the child may then follow and wear the team colors to school and outside the home.  This research helps show how socialization, youth development, and loyalty all play a factor in how children respond to having different sports teams introduced to them when they are at a young age and then pulling for those teams for the rest of their lives. </w:t>
      </w:r>
      <w:proofErr w:type="gramStart"/>
      <w:r w:rsidRPr="00EC100A">
        <w:rPr>
          <w:rFonts w:ascii="Times New Roman" w:hAnsi="Times New Roman" w:cs="Times New Roman"/>
        </w:rPr>
        <w:t>In order to</w:t>
      </w:r>
      <w:proofErr w:type="gramEnd"/>
      <w:r w:rsidRPr="00EC100A">
        <w:rPr>
          <w:rFonts w:ascii="Times New Roman" w:hAnsi="Times New Roman" w:cs="Times New Roman"/>
        </w:rPr>
        <w:t xml:space="preserve"> understand the process of how children develop bonds </w:t>
      </w:r>
      <w:r w:rsidRPr="00EC100A">
        <w:rPr>
          <w:rFonts w:ascii="Times New Roman" w:hAnsi="Times New Roman" w:cs="Times New Roman"/>
        </w:rPr>
        <w:lastRenderedPageBreak/>
        <w:t>with sports teams that will last a lifetime, you have to look at their development, which requires looking at their experiences, interests, and behavior.</w:t>
      </w:r>
    </w:p>
    <w:p w14:paraId="0CD41F86"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t xml:space="preserve">Doctor </w:t>
      </w:r>
      <w:proofErr w:type="spellStart"/>
      <w:r w:rsidRPr="00EC100A">
        <w:rPr>
          <w:rFonts w:ascii="Times New Roman" w:hAnsi="Times New Roman" w:cs="Times New Roman"/>
        </w:rPr>
        <w:t>Reifurth's</w:t>
      </w:r>
      <w:proofErr w:type="spellEnd"/>
      <w:r w:rsidRPr="00EC100A">
        <w:rPr>
          <w:rFonts w:ascii="Times New Roman" w:hAnsi="Times New Roman" w:cs="Times New Roman"/>
        </w:rPr>
        <w:t xml:space="preserve"> dissertation talked about three theories, specifically the attachment theory, self-categorization theory, and social identity theory. I think the most important theory that was mentioned was the social identity theory because this theory says that individuals may relate themselves to a group of people that have similar interests and values as them. This theory explains that when kids go to these sporting events to watch these teams, the teams become part of who the child is, especially if someone they look up to introduces them to that team.­­ Take, for example, a child who grew up a diehard Auburn fan. That child may make the team color their favorite colors, use slogans that are used by the team, and participate in traditions that have become part of their own identity. This theory makes it so that kids feel a connection, belonging, and a boost of confidence when their team is doing well or well-liked around the community. This theory also shows why when someone’s favorite sports team is not having the best season ever, the person still associates with that team and does not abandon ship and go to a more successful team. This is because the fan affiliation with the team is through self-identity, not just how the team performs.</w:t>
      </w:r>
    </w:p>
    <w:p w14:paraId="40CA02B0"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t xml:space="preserve">Based on the research into child sports fan behavior and the theories that support it shows that children will continue to connect with teams socially and emotionally, which will shape their behavior, community identity, and consumer patterns in the future. With us living in the technological age, children will begin to get more exposed to teams through video games, social media, TV, and movies, which makes the likelihood of a child forming a connection with a team even higher. In the future, we may even see a stronger and earlier loyalty to sports teams that are introduced to young kids. This is because sports organizations are changing their methods of </w:t>
      </w:r>
      <w:r w:rsidRPr="00EC100A">
        <w:rPr>
          <w:rFonts w:ascii="Times New Roman" w:hAnsi="Times New Roman" w:cs="Times New Roman"/>
        </w:rPr>
        <w:lastRenderedPageBreak/>
        <w:t>obtaining fans through branding, storytelling, or even activities that are geared more toward children. The successful teams who obtain these young fans through those methods will likely see long-term benefits such as fan loyalty, merchandise sales, and overall fan engagement. However, children who are not exposed to sports teams because of finances or lack of family involvement may miss out on the benefits of being associated with a sports fanbase. This could reduce diversity in the sports fan bases over time and cause children to miss out on opportunities to use team identification as a tool for connection, inclusion, and overall development.</w:t>
      </w:r>
    </w:p>
    <w:p w14:paraId="20D5FDD2"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t xml:space="preserve">I found explanations for the issue that, ultimately, children are introduced to sports teams because of people who influence their lives. These people of influence take the child to an area where multiple people share the same ideas and beliefs regarding that team. The child then bases their identity on that sports team for the rest of their life. Things like the atmosphere and culture also significantly determine if the child will choose to pick that team as their forever team. Social Identity Theory and Self Categorization Theory talk about how the team the child picks </w:t>
      </w:r>
      <w:proofErr w:type="gramStart"/>
      <w:r w:rsidRPr="00EC100A">
        <w:rPr>
          <w:rFonts w:ascii="Times New Roman" w:hAnsi="Times New Roman" w:cs="Times New Roman"/>
        </w:rPr>
        <w:t>is</w:t>
      </w:r>
      <w:proofErr w:type="gramEnd"/>
      <w:r w:rsidRPr="00EC100A">
        <w:rPr>
          <w:rFonts w:ascii="Times New Roman" w:hAnsi="Times New Roman" w:cs="Times New Roman"/>
        </w:rPr>
        <w:t xml:space="preserve"> part of their sense of self and a feeling of belonging to a group with the same team affiliation. On the other hand, attachment theory talks about how a child’s first experience of going to a sporting event forms positive bonds in the child’s mind that can give them a sense of comfort and tradition. Children’s entertainment is not the issue; it is about how a child develops their personal and social identities through their favorite sports teams. It is also an issue of how the identities of that sports team can affect the child later down the road as they grow, move, and eventually be exposed to new teams later in their life.</w:t>
      </w:r>
    </w:p>
    <w:p w14:paraId="4C7719A2" w14:textId="77777777" w:rsidR="00EC100A" w:rsidRPr="00EC100A" w:rsidRDefault="00EC100A" w:rsidP="00EC100A">
      <w:pPr>
        <w:ind w:firstLine="720"/>
        <w:rPr>
          <w:rFonts w:ascii="Times New Roman" w:hAnsi="Times New Roman" w:cs="Times New Roman"/>
        </w:rPr>
      </w:pPr>
      <w:r w:rsidRPr="00EC100A">
        <w:rPr>
          <w:rFonts w:ascii="Times New Roman" w:hAnsi="Times New Roman" w:cs="Times New Roman"/>
        </w:rPr>
        <w:t xml:space="preserve">The research offers insight to professionals on how early exposure, social environments, and building a lifelong fan starting at a young age create their identity and form loyalty to the team they associate with the most. This allows professionals like educators and youth leaders to </w:t>
      </w:r>
      <w:r w:rsidRPr="00EC100A">
        <w:rPr>
          <w:rFonts w:ascii="Times New Roman" w:hAnsi="Times New Roman" w:cs="Times New Roman"/>
        </w:rPr>
        <w:lastRenderedPageBreak/>
        <w:t>purposefully design experiences that help young people form positive and long-lasting bonds between young people and the different sports programs. An example of this would be professionals building an event that is family-friendly and welcoming to diverse communities, making children feel part of something bigger than just attending a sporting event with friends or family. Companies can use visuals, mascots, and messaging to help connect with the children to help build emotional attachment early on. By companies realizing children’s team choices are based on their identity and wanting to belong, they can avoid treating it as a marketing tactic and instead use it as a chance to build relationships, strengthen communities, and promote long-term engagement.</w:t>
      </w:r>
    </w:p>
    <w:p w14:paraId="68ABF1D5" w14:textId="101F4C79" w:rsidR="00FC763C" w:rsidRDefault="00EC100A" w:rsidP="00EC100A">
      <w:pPr>
        <w:ind w:firstLine="720"/>
        <w:rPr>
          <w:rFonts w:ascii="Times New Roman" w:hAnsi="Times New Roman" w:cs="Times New Roman"/>
        </w:rPr>
      </w:pPr>
      <w:r w:rsidRPr="00EC100A">
        <w:rPr>
          <w:rFonts w:ascii="Times New Roman" w:hAnsi="Times New Roman" w:cs="Times New Roman"/>
        </w:rPr>
        <w:t>Wrapping things up, the team a child chooses is not just the team they pull for the rest of their lives but will become part of their identity. Research on this has shown that early exposure, social influence, and in-game experiences shape who they become, interact with, and connect with people worldwide. It does not matter who influences them towards a team. It could be their parents, friends, or a local community group, but ultimately, these bonds in their young childhood go into adulthood and influence their behavior. Parents or professionals need to be aware of a sports team's long-term effect on children. Professionals and adults have the power and opportunity to create messages and values in sporting events that help shape the child positively.</w:t>
      </w:r>
    </w:p>
    <w:p w14:paraId="0AA6A74E" w14:textId="277A106C" w:rsidR="00852187" w:rsidRDefault="00852187" w:rsidP="00EC100A">
      <w:pPr>
        <w:rPr>
          <w:rFonts w:ascii="Times New Roman" w:hAnsi="Times New Roman" w:cs="Times New Roman"/>
        </w:rPr>
      </w:pPr>
    </w:p>
    <w:p w14:paraId="104899F6" w14:textId="77777777" w:rsidR="00852187" w:rsidRDefault="00852187" w:rsidP="0051687A">
      <w:pPr>
        <w:jc w:val="center"/>
        <w:rPr>
          <w:rFonts w:ascii="Times New Roman" w:hAnsi="Times New Roman" w:cs="Times New Roman"/>
        </w:rPr>
      </w:pPr>
    </w:p>
    <w:p w14:paraId="35D16D84" w14:textId="77777777" w:rsidR="00EC100A" w:rsidRDefault="00EC100A" w:rsidP="0051687A">
      <w:pPr>
        <w:jc w:val="center"/>
        <w:rPr>
          <w:rFonts w:ascii="Times New Roman" w:hAnsi="Times New Roman" w:cs="Times New Roman"/>
        </w:rPr>
      </w:pPr>
    </w:p>
    <w:p w14:paraId="003ACAC4" w14:textId="77777777" w:rsidR="00EC100A" w:rsidRDefault="00EC100A" w:rsidP="0051687A">
      <w:pPr>
        <w:jc w:val="center"/>
        <w:rPr>
          <w:rFonts w:ascii="Times New Roman" w:hAnsi="Times New Roman" w:cs="Times New Roman"/>
        </w:rPr>
      </w:pPr>
    </w:p>
    <w:p w14:paraId="67E87042" w14:textId="366D0AEB" w:rsidR="00BA559C" w:rsidRDefault="00BA559C" w:rsidP="0051687A">
      <w:pPr>
        <w:jc w:val="center"/>
        <w:rPr>
          <w:rFonts w:ascii="Times New Roman" w:hAnsi="Times New Roman" w:cs="Times New Roman"/>
        </w:rPr>
      </w:pPr>
      <w:r>
        <w:rPr>
          <w:rFonts w:ascii="Times New Roman" w:hAnsi="Times New Roman" w:cs="Times New Roman"/>
        </w:rPr>
        <w:lastRenderedPageBreak/>
        <w:t>Works Cited</w:t>
      </w:r>
    </w:p>
    <w:p w14:paraId="30092EAE" w14:textId="5803F675" w:rsidR="00207FD1" w:rsidRDefault="00000000" w:rsidP="00207FD1">
      <w:pPr>
        <w:rPr>
          <w:rFonts w:ascii="Times New Roman" w:hAnsi="Times New Roman" w:cs="Times New Roman"/>
        </w:rPr>
      </w:pPr>
      <w:hyperlink r:id="rId6" w:history="1">
        <w:r w:rsidR="00207FD1" w:rsidRPr="007F70EB">
          <w:rPr>
            <w:rStyle w:val="Hyperlink"/>
            <w:rFonts w:ascii="Times New Roman" w:hAnsi="Times New Roman" w:cs="Times New Roman"/>
          </w:rPr>
          <w:t>https://scholarcommons.sc.edu/etd/5264/</w:t>
        </w:r>
      </w:hyperlink>
    </w:p>
    <w:p w14:paraId="104A7A33" w14:textId="77777777" w:rsidR="00207FD1" w:rsidRDefault="00207FD1" w:rsidP="00207FD1">
      <w:pPr>
        <w:rPr>
          <w:rFonts w:ascii="Times New Roman" w:hAnsi="Times New Roman" w:cs="Times New Roman"/>
        </w:rPr>
      </w:pPr>
    </w:p>
    <w:p w14:paraId="58AA9DDB" w14:textId="0A5FC408" w:rsidR="00520E8B" w:rsidRDefault="00520E8B" w:rsidP="002C10BE">
      <w:pPr>
        <w:rPr>
          <w:rFonts w:ascii="Times New Roman" w:hAnsi="Times New Roman" w:cs="Times New Roman"/>
        </w:rPr>
      </w:pPr>
    </w:p>
    <w:p w14:paraId="0D009D84" w14:textId="77777777" w:rsidR="00BA559C" w:rsidRDefault="00BA559C" w:rsidP="00BA559C">
      <w:pPr>
        <w:rPr>
          <w:rFonts w:ascii="Times New Roman" w:hAnsi="Times New Roman" w:cs="Times New Roman"/>
        </w:rPr>
      </w:pPr>
    </w:p>
    <w:p w14:paraId="0842ACE5" w14:textId="77777777" w:rsidR="00B550D5" w:rsidRDefault="00B550D5" w:rsidP="00E872C4">
      <w:pPr>
        <w:ind w:hanging="720"/>
        <w:rPr>
          <w:rFonts w:ascii="Times New Roman" w:hAnsi="Times New Roman" w:cs="Times New Roman"/>
        </w:rPr>
      </w:pPr>
    </w:p>
    <w:p w14:paraId="752EBCAB" w14:textId="77777777" w:rsidR="00096054" w:rsidRPr="00880E55" w:rsidRDefault="00096054" w:rsidP="00E872C4">
      <w:pPr>
        <w:ind w:hanging="720"/>
        <w:rPr>
          <w:rFonts w:ascii="Times New Roman" w:hAnsi="Times New Roman" w:cs="Times New Roman"/>
        </w:rPr>
      </w:pPr>
    </w:p>
    <w:sectPr w:rsidR="00096054" w:rsidRPr="00880E55">
      <w:headerReference w:type="even" r:id="rId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5DFC55" w14:textId="77777777" w:rsidR="00744B92" w:rsidRDefault="00744B92" w:rsidP="00880E55">
      <w:pPr>
        <w:spacing w:after="0" w:line="240" w:lineRule="auto"/>
      </w:pPr>
      <w:r>
        <w:separator/>
      </w:r>
    </w:p>
  </w:endnote>
  <w:endnote w:type="continuationSeparator" w:id="0">
    <w:p w14:paraId="45BFC7D4" w14:textId="77777777" w:rsidR="00744B92" w:rsidRDefault="00744B92" w:rsidP="0088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4C1AA8C" w14:paraId="3A1705AC" w14:textId="77777777" w:rsidTr="04C1AA8C">
      <w:tc>
        <w:tcPr>
          <w:tcW w:w="3120" w:type="dxa"/>
        </w:tcPr>
        <w:p w14:paraId="59B1D754" w14:textId="4E9FAF5A" w:rsidR="04C1AA8C" w:rsidRDefault="04C1AA8C" w:rsidP="04C1AA8C">
          <w:pPr>
            <w:pStyle w:val="Header"/>
            <w:ind w:left="-115"/>
          </w:pPr>
        </w:p>
      </w:tc>
      <w:tc>
        <w:tcPr>
          <w:tcW w:w="3120" w:type="dxa"/>
        </w:tcPr>
        <w:p w14:paraId="111B5BEC" w14:textId="7539AA9D" w:rsidR="04C1AA8C" w:rsidRDefault="04C1AA8C" w:rsidP="04C1AA8C">
          <w:pPr>
            <w:pStyle w:val="Header"/>
            <w:jc w:val="center"/>
          </w:pPr>
        </w:p>
      </w:tc>
      <w:tc>
        <w:tcPr>
          <w:tcW w:w="3120" w:type="dxa"/>
        </w:tcPr>
        <w:p w14:paraId="2949998B" w14:textId="3CCC4719" w:rsidR="04C1AA8C" w:rsidRDefault="04C1AA8C" w:rsidP="04C1AA8C">
          <w:pPr>
            <w:pStyle w:val="Header"/>
            <w:ind w:right="-115"/>
            <w:jc w:val="right"/>
          </w:pPr>
        </w:p>
      </w:tc>
    </w:tr>
  </w:tbl>
  <w:p w14:paraId="45940759" w14:textId="3F8B745F" w:rsidR="04C1AA8C" w:rsidRDefault="04C1AA8C" w:rsidP="04C1A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937C4" w14:textId="77777777" w:rsidR="00744B92" w:rsidRDefault="00744B92" w:rsidP="00880E55">
      <w:pPr>
        <w:spacing w:after="0" w:line="240" w:lineRule="auto"/>
      </w:pPr>
      <w:r>
        <w:separator/>
      </w:r>
    </w:p>
  </w:footnote>
  <w:footnote w:type="continuationSeparator" w:id="0">
    <w:p w14:paraId="587ADA2C" w14:textId="77777777" w:rsidR="00744B92" w:rsidRDefault="00744B92" w:rsidP="00880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27410681"/>
      <w:docPartObj>
        <w:docPartGallery w:val="Page Numbers (Top of Page)"/>
        <w:docPartUnique/>
      </w:docPartObj>
    </w:sdtPr>
    <w:sdtContent>
      <w:p w14:paraId="1FEDFFB5" w14:textId="6ED66F5D" w:rsidR="00880E55" w:rsidRDefault="00880E5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DE3D9A" w14:textId="77777777" w:rsidR="00880E55" w:rsidRDefault="00880E55" w:rsidP="00880E5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45A74" w14:textId="49289797" w:rsidR="04C1AA8C" w:rsidRDefault="04C1AA8C" w:rsidP="04C1AA8C">
    <w:pPr>
      <w:pStyle w:val="Header"/>
      <w:jc w:val="right"/>
      <w:rPr>
        <w:rFonts w:ascii="Times New Roman" w:eastAsia="Times New Roman" w:hAnsi="Times New Roman" w:cs="Times New Roman"/>
      </w:rPr>
    </w:pPr>
    <w:r w:rsidRPr="04C1AA8C">
      <w:rPr>
        <w:rFonts w:ascii="Times New Roman" w:eastAsia="Times New Roman" w:hAnsi="Times New Roman" w:cs="Times New Roman"/>
      </w:rPr>
      <w:t xml:space="preserve">Craft </w:t>
    </w:r>
    <w:r w:rsidRPr="04C1AA8C">
      <w:rPr>
        <w:rFonts w:ascii="Times New Roman" w:eastAsia="Times New Roman" w:hAnsi="Times New Roman" w:cs="Times New Roman"/>
      </w:rPr>
      <w:fldChar w:fldCharType="begin"/>
    </w:r>
    <w:r>
      <w:instrText>PAGE</w:instrText>
    </w:r>
    <w:r w:rsidRPr="04C1AA8C">
      <w:rPr>
        <w:rFonts w:ascii="Times New Roman" w:eastAsia="Times New Roman" w:hAnsi="Times New Roman" w:cs="Times New Roman"/>
      </w:rPr>
      <w:fldChar w:fldCharType="separate"/>
    </w:r>
    <w:r w:rsidR="00084F4B">
      <w:rPr>
        <w:noProof/>
      </w:rPr>
      <w:t>1</w:t>
    </w:r>
    <w:r w:rsidRPr="04C1AA8C">
      <w:fldChar w:fldCharType="end"/>
    </w:r>
  </w:p>
  <w:p w14:paraId="6EE5CBA5" w14:textId="779AE86C" w:rsidR="04C1AA8C" w:rsidRDefault="04C1AA8C" w:rsidP="04C1AA8C">
    <w:pPr>
      <w:pStyle w:val="Header"/>
      <w:rPr>
        <w:rStyle w:val="PageNumber"/>
        <w:rFonts w:ascii="Times New Roman" w:hAnsi="Times New Roman" w:cs="Times New Roman"/>
      </w:rPr>
    </w:pPr>
  </w:p>
  <w:p w14:paraId="2A0C624E" w14:textId="77777777" w:rsidR="00880E55" w:rsidRPr="00880E55" w:rsidRDefault="00880E55" w:rsidP="00880E55">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5"/>
    <w:rsid w:val="00015A48"/>
    <w:rsid w:val="0002321E"/>
    <w:rsid w:val="00037496"/>
    <w:rsid w:val="00037CFB"/>
    <w:rsid w:val="00065316"/>
    <w:rsid w:val="00076536"/>
    <w:rsid w:val="00084F4B"/>
    <w:rsid w:val="00096054"/>
    <w:rsid w:val="000A1EAD"/>
    <w:rsid w:val="000A5048"/>
    <w:rsid w:val="000B6428"/>
    <w:rsid w:val="000C2DC5"/>
    <w:rsid w:val="000C5E6F"/>
    <w:rsid w:val="000D088D"/>
    <w:rsid w:val="000D28FE"/>
    <w:rsid w:val="000F5162"/>
    <w:rsid w:val="00100536"/>
    <w:rsid w:val="00117DD1"/>
    <w:rsid w:val="00151034"/>
    <w:rsid w:val="001517EF"/>
    <w:rsid w:val="001738DC"/>
    <w:rsid w:val="00174C97"/>
    <w:rsid w:val="001A348F"/>
    <w:rsid w:val="001C1293"/>
    <w:rsid w:val="001C1A39"/>
    <w:rsid w:val="001C3B5B"/>
    <w:rsid w:val="001C402E"/>
    <w:rsid w:val="001C717E"/>
    <w:rsid w:val="001D210D"/>
    <w:rsid w:val="001D71B8"/>
    <w:rsid w:val="001F3556"/>
    <w:rsid w:val="00207FD1"/>
    <w:rsid w:val="00212179"/>
    <w:rsid w:val="002335B3"/>
    <w:rsid w:val="0024189D"/>
    <w:rsid w:val="00260868"/>
    <w:rsid w:val="002663C9"/>
    <w:rsid w:val="002775F4"/>
    <w:rsid w:val="00290E58"/>
    <w:rsid w:val="002914E6"/>
    <w:rsid w:val="002964E5"/>
    <w:rsid w:val="002B6E20"/>
    <w:rsid w:val="002C10BE"/>
    <w:rsid w:val="002E3196"/>
    <w:rsid w:val="002F2AB2"/>
    <w:rsid w:val="002F3A8C"/>
    <w:rsid w:val="00302488"/>
    <w:rsid w:val="0030478F"/>
    <w:rsid w:val="00322E4E"/>
    <w:rsid w:val="00335BD2"/>
    <w:rsid w:val="00337D09"/>
    <w:rsid w:val="003433F9"/>
    <w:rsid w:val="003478E8"/>
    <w:rsid w:val="00372ED0"/>
    <w:rsid w:val="00377B24"/>
    <w:rsid w:val="00382B75"/>
    <w:rsid w:val="00384020"/>
    <w:rsid w:val="003C62FB"/>
    <w:rsid w:val="003C6DBC"/>
    <w:rsid w:val="003D26F7"/>
    <w:rsid w:val="003F46D9"/>
    <w:rsid w:val="003F648A"/>
    <w:rsid w:val="0040043C"/>
    <w:rsid w:val="0041575F"/>
    <w:rsid w:val="0044246E"/>
    <w:rsid w:val="00456E8E"/>
    <w:rsid w:val="00483D55"/>
    <w:rsid w:val="00495BDA"/>
    <w:rsid w:val="004B705F"/>
    <w:rsid w:val="004E3195"/>
    <w:rsid w:val="004E44EC"/>
    <w:rsid w:val="004E4B72"/>
    <w:rsid w:val="00501ACE"/>
    <w:rsid w:val="00514EA3"/>
    <w:rsid w:val="0051687A"/>
    <w:rsid w:val="00517D3F"/>
    <w:rsid w:val="00520E8B"/>
    <w:rsid w:val="005651B8"/>
    <w:rsid w:val="005B4655"/>
    <w:rsid w:val="005C1C8B"/>
    <w:rsid w:val="005D7339"/>
    <w:rsid w:val="005D7C96"/>
    <w:rsid w:val="005D7F56"/>
    <w:rsid w:val="005E1226"/>
    <w:rsid w:val="005E44CB"/>
    <w:rsid w:val="005F140C"/>
    <w:rsid w:val="005F7E7E"/>
    <w:rsid w:val="0060657C"/>
    <w:rsid w:val="00633255"/>
    <w:rsid w:val="006400BF"/>
    <w:rsid w:val="00641D42"/>
    <w:rsid w:val="00650437"/>
    <w:rsid w:val="00663D10"/>
    <w:rsid w:val="00664E6A"/>
    <w:rsid w:val="0068053B"/>
    <w:rsid w:val="006973D5"/>
    <w:rsid w:val="006A3754"/>
    <w:rsid w:val="006D1CE6"/>
    <w:rsid w:val="006F3865"/>
    <w:rsid w:val="00735C2A"/>
    <w:rsid w:val="007419AE"/>
    <w:rsid w:val="00743C09"/>
    <w:rsid w:val="00744B92"/>
    <w:rsid w:val="00776FFA"/>
    <w:rsid w:val="007C181C"/>
    <w:rsid w:val="007D77AD"/>
    <w:rsid w:val="007E4433"/>
    <w:rsid w:val="007E5139"/>
    <w:rsid w:val="007E630C"/>
    <w:rsid w:val="007F4E1B"/>
    <w:rsid w:val="00801724"/>
    <w:rsid w:val="008045A1"/>
    <w:rsid w:val="008118E1"/>
    <w:rsid w:val="00830A81"/>
    <w:rsid w:val="008341BF"/>
    <w:rsid w:val="008403B9"/>
    <w:rsid w:val="00852187"/>
    <w:rsid w:val="008754CF"/>
    <w:rsid w:val="0087F896"/>
    <w:rsid w:val="00880E55"/>
    <w:rsid w:val="00883823"/>
    <w:rsid w:val="00884DFF"/>
    <w:rsid w:val="00892D46"/>
    <w:rsid w:val="008B3E16"/>
    <w:rsid w:val="008E5D44"/>
    <w:rsid w:val="008F06C9"/>
    <w:rsid w:val="008F2E4B"/>
    <w:rsid w:val="00901098"/>
    <w:rsid w:val="0090265E"/>
    <w:rsid w:val="009137AE"/>
    <w:rsid w:val="00916A78"/>
    <w:rsid w:val="0097237A"/>
    <w:rsid w:val="0097531D"/>
    <w:rsid w:val="00977354"/>
    <w:rsid w:val="00982A91"/>
    <w:rsid w:val="009855E4"/>
    <w:rsid w:val="0099001D"/>
    <w:rsid w:val="00991823"/>
    <w:rsid w:val="009A5AC2"/>
    <w:rsid w:val="009B471E"/>
    <w:rsid w:val="009B7A3E"/>
    <w:rsid w:val="009B7BD7"/>
    <w:rsid w:val="009C1F5C"/>
    <w:rsid w:val="009D1958"/>
    <w:rsid w:val="009F5908"/>
    <w:rsid w:val="00A0030C"/>
    <w:rsid w:val="00A0602D"/>
    <w:rsid w:val="00A11812"/>
    <w:rsid w:val="00A12725"/>
    <w:rsid w:val="00A35A87"/>
    <w:rsid w:val="00A53BF2"/>
    <w:rsid w:val="00A814B0"/>
    <w:rsid w:val="00A8264A"/>
    <w:rsid w:val="00A94422"/>
    <w:rsid w:val="00AA0818"/>
    <w:rsid w:val="00AB77FA"/>
    <w:rsid w:val="00AD4318"/>
    <w:rsid w:val="00B04EF8"/>
    <w:rsid w:val="00B162F6"/>
    <w:rsid w:val="00B22C46"/>
    <w:rsid w:val="00B32351"/>
    <w:rsid w:val="00B550D5"/>
    <w:rsid w:val="00B72F7D"/>
    <w:rsid w:val="00B779F8"/>
    <w:rsid w:val="00B84AE0"/>
    <w:rsid w:val="00B90A70"/>
    <w:rsid w:val="00B93AE7"/>
    <w:rsid w:val="00B96221"/>
    <w:rsid w:val="00BA559C"/>
    <w:rsid w:val="00BB323F"/>
    <w:rsid w:val="00BD2DF2"/>
    <w:rsid w:val="00BF2406"/>
    <w:rsid w:val="00C03FC5"/>
    <w:rsid w:val="00C079A1"/>
    <w:rsid w:val="00C16EC6"/>
    <w:rsid w:val="00C46DD1"/>
    <w:rsid w:val="00C673F3"/>
    <w:rsid w:val="00C97CF9"/>
    <w:rsid w:val="00CA4DFF"/>
    <w:rsid w:val="00CA6388"/>
    <w:rsid w:val="00CB54BC"/>
    <w:rsid w:val="00CD45D1"/>
    <w:rsid w:val="00CD7BDC"/>
    <w:rsid w:val="00CF40D6"/>
    <w:rsid w:val="00D09800"/>
    <w:rsid w:val="00D10B0C"/>
    <w:rsid w:val="00D31D68"/>
    <w:rsid w:val="00D50134"/>
    <w:rsid w:val="00D517E3"/>
    <w:rsid w:val="00D52859"/>
    <w:rsid w:val="00D66AEE"/>
    <w:rsid w:val="00DA4991"/>
    <w:rsid w:val="00DD3916"/>
    <w:rsid w:val="00DF3A0B"/>
    <w:rsid w:val="00E03322"/>
    <w:rsid w:val="00E123BB"/>
    <w:rsid w:val="00E169A1"/>
    <w:rsid w:val="00E230D0"/>
    <w:rsid w:val="00E31DF3"/>
    <w:rsid w:val="00E326F8"/>
    <w:rsid w:val="00E3539D"/>
    <w:rsid w:val="00E41E1B"/>
    <w:rsid w:val="00E6295D"/>
    <w:rsid w:val="00E6633D"/>
    <w:rsid w:val="00E732C1"/>
    <w:rsid w:val="00E872C4"/>
    <w:rsid w:val="00EC100A"/>
    <w:rsid w:val="00EC12D0"/>
    <w:rsid w:val="00ED0703"/>
    <w:rsid w:val="00F00D84"/>
    <w:rsid w:val="00F07C67"/>
    <w:rsid w:val="00F146BE"/>
    <w:rsid w:val="00F15BAE"/>
    <w:rsid w:val="00F223A1"/>
    <w:rsid w:val="00F27713"/>
    <w:rsid w:val="00F34365"/>
    <w:rsid w:val="00FA0C26"/>
    <w:rsid w:val="00FC58BD"/>
    <w:rsid w:val="00FC763C"/>
    <w:rsid w:val="00FD4138"/>
    <w:rsid w:val="00FD5575"/>
    <w:rsid w:val="00FD6540"/>
    <w:rsid w:val="01A21C12"/>
    <w:rsid w:val="01FBB00E"/>
    <w:rsid w:val="020D1B20"/>
    <w:rsid w:val="02BA9B8E"/>
    <w:rsid w:val="031832C0"/>
    <w:rsid w:val="032D7BE7"/>
    <w:rsid w:val="03AB85CF"/>
    <w:rsid w:val="03AC6548"/>
    <w:rsid w:val="03C6B102"/>
    <w:rsid w:val="0404DE26"/>
    <w:rsid w:val="04C1AA8C"/>
    <w:rsid w:val="04D68A82"/>
    <w:rsid w:val="05CC2F87"/>
    <w:rsid w:val="05F8309D"/>
    <w:rsid w:val="08CEA886"/>
    <w:rsid w:val="08F62B7B"/>
    <w:rsid w:val="0A4A261A"/>
    <w:rsid w:val="0A4E295C"/>
    <w:rsid w:val="0A89FFC1"/>
    <w:rsid w:val="0B1C2DB5"/>
    <w:rsid w:val="0B943055"/>
    <w:rsid w:val="0C03221A"/>
    <w:rsid w:val="0C34FEC1"/>
    <w:rsid w:val="0E3A6088"/>
    <w:rsid w:val="0E5EFE8C"/>
    <w:rsid w:val="0F11512F"/>
    <w:rsid w:val="10660DCA"/>
    <w:rsid w:val="1084E749"/>
    <w:rsid w:val="118DB073"/>
    <w:rsid w:val="11DDB871"/>
    <w:rsid w:val="12103978"/>
    <w:rsid w:val="12AD7ABD"/>
    <w:rsid w:val="139966DC"/>
    <w:rsid w:val="13B23D61"/>
    <w:rsid w:val="13F50BA2"/>
    <w:rsid w:val="147E2F37"/>
    <w:rsid w:val="15249087"/>
    <w:rsid w:val="152C12EE"/>
    <w:rsid w:val="1693946E"/>
    <w:rsid w:val="16A417D9"/>
    <w:rsid w:val="16D1079E"/>
    <w:rsid w:val="17F1C395"/>
    <w:rsid w:val="18B045EF"/>
    <w:rsid w:val="18C87CC5"/>
    <w:rsid w:val="18ECE9B3"/>
    <w:rsid w:val="1916786C"/>
    <w:rsid w:val="193E2E8A"/>
    <w:rsid w:val="1A32FB1E"/>
    <w:rsid w:val="1B56B501"/>
    <w:rsid w:val="1B6838A6"/>
    <w:rsid w:val="1B9BE299"/>
    <w:rsid w:val="1BCCAE09"/>
    <w:rsid w:val="1BE7E6B1"/>
    <w:rsid w:val="1C13DD7C"/>
    <w:rsid w:val="1C385CE5"/>
    <w:rsid w:val="1D7158DE"/>
    <w:rsid w:val="1DAFADDD"/>
    <w:rsid w:val="1E5954ED"/>
    <w:rsid w:val="1EA2133C"/>
    <w:rsid w:val="1ED50C71"/>
    <w:rsid w:val="1F045C40"/>
    <w:rsid w:val="1F4B7E3E"/>
    <w:rsid w:val="1FA07C98"/>
    <w:rsid w:val="1FA8E96C"/>
    <w:rsid w:val="205EB6B4"/>
    <w:rsid w:val="20E74E9F"/>
    <w:rsid w:val="21685E6B"/>
    <w:rsid w:val="2222A408"/>
    <w:rsid w:val="222AC22B"/>
    <w:rsid w:val="236F79C0"/>
    <w:rsid w:val="23C17DB8"/>
    <w:rsid w:val="23EF4D4A"/>
    <w:rsid w:val="23F00439"/>
    <w:rsid w:val="244C3DA6"/>
    <w:rsid w:val="25586818"/>
    <w:rsid w:val="255D4E19"/>
    <w:rsid w:val="257B8B4A"/>
    <w:rsid w:val="25BABFC2"/>
    <w:rsid w:val="265757C0"/>
    <w:rsid w:val="266760B7"/>
    <w:rsid w:val="270F6E25"/>
    <w:rsid w:val="277620EE"/>
    <w:rsid w:val="2894EEDB"/>
    <w:rsid w:val="28B32C0C"/>
    <w:rsid w:val="28F26084"/>
    <w:rsid w:val="297CB2F1"/>
    <w:rsid w:val="2A55E544"/>
    <w:rsid w:val="2A7E11DE"/>
    <w:rsid w:val="2AC62675"/>
    <w:rsid w:val="2AF7B381"/>
    <w:rsid w:val="2B21A97D"/>
    <w:rsid w:val="2B6C757A"/>
    <w:rsid w:val="2BEACCCE"/>
    <w:rsid w:val="2C05F801"/>
    <w:rsid w:val="2C32E88E"/>
    <w:rsid w:val="2CA50272"/>
    <w:rsid w:val="2CD54C0D"/>
    <w:rsid w:val="2D685FFE"/>
    <w:rsid w:val="2D7B0B2D"/>
    <w:rsid w:val="2F04305F"/>
    <w:rsid w:val="2F226D90"/>
    <w:rsid w:val="2FFA324D"/>
    <w:rsid w:val="305E6E51"/>
    <w:rsid w:val="307DAB19"/>
    <w:rsid w:val="30B55EE4"/>
    <w:rsid w:val="319ADB5D"/>
    <w:rsid w:val="325A0E52"/>
    <w:rsid w:val="329942CA"/>
    <w:rsid w:val="32FBE27D"/>
    <w:rsid w:val="3306A5FD"/>
    <w:rsid w:val="330E47BE"/>
    <w:rsid w:val="33358861"/>
    <w:rsid w:val="3345E3BF"/>
    <w:rsid w:val="33680AF1"/>
    <w:rsid w:val="3435132B"/>
    <w:rsid w:val="344E02F0"/>
    <w:rsid w:val="35D0E38C"/>
    <w:rsid w:val="35EA1653"/>
    <w:rsid w:val="36434B6F"/>
    <w:rsid w:val="366E4C80"/>
    <w:rsid w:val="3690A6D0"/>
    <w:rsid w:val="370DD036"/>
    <w:rsid w:val="37172FCA"/>
    <w:rsid w:val="373F7718"/>
    <w:rsid w:val="376CB3ED"/>
    <w:rsid w:val="380A1CE1"/>
    <w:rsid w:val="3818635B"/>
    <w:rsid w:val="38E3EE29"/>
    <w:rsid w:val="398CF756"/>
    <w:rsid w:val="399A771A"/>
    <w:rsid w:val="39D74C75"/>
    <w:rsid w:val="39E4586C"/>
    <w:rsid w:val="3A8AAB05"/>
    <w:rsid w:val="3AA31342"/>
    <w:rsid w:val="3B09F66F"/>
    <w:rsid w:val="3B22AF7B"/>
    <w:rsid w:val="3B59F479"/>
    <w:rsid w:val="3B7020A2"/>
    <w:rsid w:val="3BEAA0ED"/>
    <w:rsid w:val="3BFFFF11"/>
    <w:rsid w:val="3CABE252"/>
    <w:rsid w:val="3D21DB5A"/>
    <w:rsid w:val="3D70E0C2"/>
    <w:rsid w:val="3D9BCF72"/>
    <w:rsid w:val="3DE1479C"/>
    <w:rsid w:val="3E795E65"/>
    <w:rsid w:val="3EADE4C6"/>
    <w:rsid w:val="3FA402CA"/>
    <w:rsid w:val="40668650"/>
    <w:rsid w:val="40977B4F"/>
    <w:rsid w:val="4098E7A6"/>
    <w:rsid w:val="4136ACF9"/>
    <w:rsid w:val="41BD17F1"/>
    <w:rsid w:val="420256B1"/>
    <w:rsid w:val="426F4095"/>
    <w:rsid w:val="429F4AB6"/>
    <w:rsid w:val="42CB7A02"/>
    <w:rsid w:val="432289F5"/>
    <w:rsid w:val="432C8F81"/>
    <w:rsid w:val="434ACCB2"/>
    <w:rsid w:val="4377E7DD"/>
    <w:rsid w:val="438A012A"/>
    <w:rsid w:val="43A8D8DE"/>
    <w:rsid w:val="44354BF1"/>
    <w:rsid w:val="4443FCF2"/>
    <w:rsid w:val="44E89FE9"/>
    <w:rsid w:val="45918333"/>
    <w:rsid w:val="4602B64D"/>
    <w:rsid w:val="46C8CAAE"/>
    <w:rsid w:val="46FF7E0A"/>
    <w:rsid w:val="4705E4BD"/>
    <w:rsid w:val="4781A863"/>
    <w:rsid w:val="4823AE55"/>
    <w:rsid w:val="4914039E"/>
    <w:rsid w:val="492EE4F2"/>
    <w:rsid w:val="4963CD44"/>
    <w:rsid w:val="49BA0E36"/>
    <w:rsid w:val="4B3F8EEC"/>
    <w:rsid w:val="4CDB5F4D"/>
    <w:rsid w:val="4CDF45B9"/>
    <w:rsid w:val="4DA37007"/>
    <w:rsid w:val="4DB29F8C"/>
    <w:rsid w:val="4DD60D54"/>
    <w:rsid w:val="4E5E2F8A"/>
    <w:rsid w:val="4E772FAE"/>
    <w:rsid w:val="4E8D7F59"/>
    <w:rsid w:val="4E9274E8"/>
    <w:rsid w:val="4ED0387E"/>
    <w:rsid w:val="4F6F3D2C"/>
    <w:rsid w:val="4F77FE98"/>
    <w:rsid w:val="4FF9FFEB"/>
    <w:rsid w:val="500B1289"/>
    <w:rsid w:val="501ED27E"/>
    <w:rsid w:val="50294FBA"/>
    <w:rsid w:val="5057495B"/>
    <w:rsid w:val="50A60B6A"/>
    <w:rsid w:val="511F1583"/>
    <w:rsid w:val="52E647FF"/>
    <w:rsid w:val="52EF61EF"/>
    <w:rsid w:val="52F6924D"/>
    <w:rsid w:val="53116FB3"/>
    <w:rsid w:val="53E16E1D"/>
    <w:rsid w:val="54E2A203"/>
    <w:rsid w:val="5514F7B3"/>
    <w:rsid w:val="559B3FBA"/>
    <w:rsid w:val="5620AFBE"/>
    <w:rsid w:val="5698913E"/>
    <w:rsid w:val="56BAB870"/>
    <w:rsid w:val="5985A12A"/>
    <w:rsid w:val="599B8A7F"/>
    <w:rsid w:val="59CF4079"/>
    <w:rsid w:val="5A1753FE"/>
    <w:rsid w:val="5AA33A1C"/>
    <w:rsid w:val="5B5AC78A"/>
    <w:rsid w:val="5B6BBE64"/>
    <w:rsid w:val="5C4F69F6"/>
    <w:rsid w:val="5CB1CFCF"/>
    <w:rsid w:val="5CE492CB"/>
    <w:rsid w:val="5E80632C"/>
    <w:rsid w:val="5EC9E553"/>
    <w:rsid w:val="5EEAC521"/>
    <w:rsid w:val="5F0C70F1"/>
    <w:rsid w:val="5F32BB0C"/>
    <w:rsid w:val="5F38ADFD"/>
    <w:rsid w:val="5F38EC87"/>
    <w:rsid w:val="5F987765"/>
    <w:rsid w:val="5FB46FBB"/>
    <w:rsid w:val="5FBD7231"/>
    <w:rsid w:val="601C338D"/>
    <w:rsid w:val="607200AC"/>
    <w:rsid w:val="60D8A300"/>
    <w:rsid w:val="6131E049"/>
    <w:rsid w:val="6135394D"/>
    <w:rsid w:val="61594292"/>
    <w:rsid w:val="62BEAB7A"/>
    <w:rsid w:val="62BFCED7"/>
    <w:rsid w:val="62D01827"/>
    <w:rsid w:val="6353D44F"/>
    <w:rsid w:val="6360C49B"/>
    <w:rsid w:val="646F0FB6"/>
    <w:rsid w:val="653206B9"/>
    <w:rsid w:val="660BD211"/>
    <w:rsid w:val="661B78DE"/>
    <w:rsid w:val="6638F759"/>
    <w:rsid w:val="66F5D706"/>
    <w:rsid w:val="67933FFA"/>
    <w:rsid w:val="67A3894A"/>
    <w:rsid w:val="689E99E6"/>
    <w:rsid w:val="6980BA2D"/>
    <w:rsid w:val="69C4822C"/>
    <w:rsid w:val="6A91A091"/>
    <w:rsid w:val="6AC0F060"/>
    <w:rsid w:val="6AD69D83"/>
    <w:rsid w:val="6AE31792"/>
    <w:rsid w:val="6AEEEA01"/>
    <w:rsid w:val="6C1FF05E"/>
    <w:rsid w:val="6C4B85EA"/>
    <w:rsid w:val="6C97B2E5"/>
    <w:rsid w:val="6DE7564B"/>
    <w:rsid w:val="6E02817E"/>
    <w:rsid w:val="6E02CC28"/>
    <w:rsid w:val="6E1AB854"/>
    <w:rsid w:val="6E3DA6F6"/>
    <w:rsid w:val="6E45F830"/>
    <w:rsid w:val="6E6D0165"/>
    <w:rsid w:val="6ED625FB"/>
    <w:rsid w:val="6F4BE957"/>
    <w:rsid w:val="6F9E51DF"/>
    <w:rsid w:val="6FD6D354"/>
    <w:rsid w:val="711EF70D"/>
    <w:rsid w:val="711FD686"/>
    <w:rsid w:val="71D7CAF3"/>
    <w:rsid w:val="7233FB82"/>
    <w:rsid w:val="723E2E83"/>
    <w:rsid w:val="73274A2B"/>
    <w:rsid w:val="73576714"/>
    <w:rsid w:val="7461C0CB"/>
    <w:rsid w:val="7471C302"/>
    <w:rsid w:val="7495CC47"/>
    <w:rsid w:val="75C30236"/>
    <w:rsid w:val="761E6443"/>
    <w:rsid w:val="76319CA8"/>
    <w:rsid w:val="7648CD21"/>
    <w:rsid w:val="766D633D"/>
    <w:rsid w:val="76E70A9C"/>
    <w:rsid w:val="7765F5D4"/>
    <w:rsid w:val="77A963C4"/>
    <w:rsid w:val="77FABB4E"/>
    <w:rsid w:val="783F5C4B"/>
    <w:rsid w:val="7901C635"/>
    <w:rsid w:val="7924F41E"/>
    <w:rsid w:val="79693D6A"/>
    <w:rsid w:val="79D2F071"/>
    <w:rsid w:val="7A2241B4"/>
    <w:rsid w:val="7A4CF70A"/>
    <w:rsid w:val="7AE10486"/>
    <w:rsid w:val="7AE81224"/>
    <w:rsid w:val="7C7CD4E7"/>
    <w:rsid w:val="7CA8CBB2"/>
    <w:rsid w:val="7D2C6549"/>
    <w:rsid w:val="7D556CA7"/>
    <w:rsid w:val="7D5F5D36"/>
    <w:rsid w:val="7D98F73D"/>
    <w:rsid w:val="7DAACC91"/>
    <w:rsid w:val="7DB9E04E"/>
    <w:rsid w:val="7ECF8168"/>
    <w:rsid w:val="7FF83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05061"/>
  <w15:chartTrackingRefBased/>
  <w15:docId w15:val="{72165B99-E5B0-EC42-8F0B-9D358386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E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880E55"/>
    <w:rPr>
      <w:rFonts w:eastAsiaTheme="minorEastAsia"/>
      <w:lang w:eastAsia="ja-JP"/>
    </w:rPr>
  </w:style>
  <w:style w:type="paragraph" w:styleId="Header">
    <w:name w:val="header"/>
    <w:basedOn w:val="Normal"/>
    <w:link w:val="HeaderChar"/>
    <w:uiPriority w:val="99"/>
    <w:unhideWhenUsed/>
    <w:rsid w:val="00880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E55"/>
  </w:style>
  <w:style w:type="character" w:styleId="PageNumber">
    <w:name w:val="page number"/>
    <w:basedOn w:val="DefaultParagraphFont"/>
    <w:uiPriority w:val="99"/>
    <w:semiHidden/>
    <w:unhideWhenUsed/>
    <w:rsid w:val="00880E55"/>
  </w:style>
  <w:style w:type="paragraph" w:styleId="Footer">
    <w:name w:val="footer"/>
    <w:basedOn w:val="Normal"/>
    <w:link w:val="FooterChar"/>
    <w:uiPriority w:val="99"/>
    <w:unhideWhenUsed/>
    <w:rsid w:val="00880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E55"/>
  </w:style>
  <w:style w:type="paragraph" w:styleId="ListParagraph">
    <w:name w:val="List Paragraph"/>
    <w:basedOn w:val="Normal"/>
    <w:uiPriority w:val="34"/>
    <w:qFormat/>
    <w:rsid w:val="008045A1"/>
    <w:pPr>
      <w:spacing w:after="0" w:line="240" w:lineRule="auto"/>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4B705F"/>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9855E4"/>
    <w:rPr>
      <w:color w:val="0563C1" w:themeColor="hyperlink"/>
      <w:u w:val="single"/>
    </w:rPr>
  </w:style>
  <w:style w:type="character" w:styleId="UnresolvedMention">
    <w:name w:val="Unresolved Mention"/>
    <w:basedOn w:val="DefaultParagraphFont"/>
    <w:uiPriority w:val="99"/>
    <w:semiHidden/>
    <w:unhideWhenUsed/>
    <w:rsid w:val="009855E4"/>
    <w:rPr>
      <w:color w:val="605E5C"/>
      <w:shd w:val="clear" w:color="auto" w:fill="E1DFDD"/>
    </w:rPr>
  </w:style>
  <w:style w:type="character" w:styleId="FollowedHyperlink">
    <w:name w:val="FollowedHyperlink"/>
    <w:basedOn w:val="DefaultParagraphFont"/>
    <w:uiPriority w:val="99"/>
    <w:semiHidden/>
    <w:unhideWhenUsed/>
    <w:rsid w:val="0041575F"/>
    <w:rPr>
      <w:color w:val="954F72" w:themeColor="followedHyperlink"/>
      <w:u w:val="single"/>
    </w:rPr>
  </w:style>
  <w:style w:type="character" w:customStyle="1" w:styleId="Heading1Char">
    <w:name w:val="Heading 1 Char"/>
    <w:basedOn w:val="DefaultParagraphFont"/>
    <w:link w:val="Heading1"/>
    <w:uiPriority w:val="9"/>
    <w:rsid w:val="00372ED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764433">
      <w:bodyDiv w:val="1"/>
      <w:marLeft w:val="0"/>
      <w:marRight w:val="0"/>
      <w:marTop w:val="0"/>
      <w:marBottom w:val="0"/>
      <w:divBdr>
        <w:top w:val="none" w:sz="0" w:space="0" w:color="auto"/>
        <w:left w:val="none" w:sz="0" w:space="0" w:color="auto"/>
        <w:bottom w:val="none" w:sz="0" w:space="0" w:color="auto"/>
        <w:right w:val="none" w:sz="0" w:space="0" w:color="auto"/>
      </w:divBdr>
      <w:divsChild>
        <w:div w:id="1289555736">
          <w:marLeft w:val="0"/>
          <w:marRight w:val="0"/>
          <w:marTop w:val="0"/>
          <w:marBottom w:val="0"/>
          <w:divBdr>
            <w:top w:val="none" w:sz="0" w:space="0" w:color="auto"/>
            <w:left w:val="none" w:sz="0" w:space="0" w:color="auto"/>
            <w:bottom w:val="none" w:sz="0" w:space="0" w:color="auto"/>
            <w:right w:val="none" w:sz="0" w:space="0" w:color="auto"/>
          </w:divBdr>
          <w:divsChild>
            <w:div w:id="1568687087">
              <w:marLeft w:val="0"/>
              <w:marRight w:val="0"/>
              <w:marTop w:val="0"/>
              <w:marBottom w:val="0"/>
              <w:divBdr>
                <w:top w:val="none" w:sz="0" w:space="0" w:color="auto"/>
                <w:left w:val="none" w:sz="0" w:space="0" w:color="auto"/>
                <w:bottom w:val="none" w:sz="0" w:space="0" w:color="auto"/>
                <w:right w:val="none" w:sz="0" w:space="0" w:color="auto"/>
              </w:divBdr>
              <w:divsChild>
                <w:div w:id="10894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5698">
      <w:bodyDiv w:val="1"/>
      <w:marLeft w:val="0"/>
      <w:marRight w:val="0"/>
      <w:marTop w:val="0"/>
      <w:marBottom w:val="0"/>
      <w:divBdr>
        <w:top w:val="none" w:sz="0" w:space="0" w:color="auto"/>
        <w:left w:val="none" w:sz="0" w:space="0" w:color="auto"/>
        <w:bottom w:val="none" w:sz="0" w:space="0" w:color="auto"/>
        <w:right w:val="none" w:sz="0" w:space="0" w:color="auto"/>
      </w:divBdr>
      <w:divsChild>
        <w:div w:id="1863087012">
          <w:marLeft w:val="0"/>
          <w:marRight w:val="0"/>
          <w:marTop w:val="0"/>
          <w:marBottom w:val="0"/>
          <w:divBdr>
            <w:top w:val="none" w:sz="0" w:space="0" w:color="auto"/>
            <w:left w:val="none" w:sz="0" w:space="0" w:color="auto"/>
            <w:bottom w:val="none" w:sz="0" w:space="0" w:color="auto"/>
            <w:right w:val="none" w:sz="0" w:space="0" w:color="auto"/>
          </w:divBdr>
        </w:div>
        <w:div w:id="399983097">
          <w:marLeft w:val="0"/>
          <w:marRight w:val="0"/>
          <w:marTop w:val="0"/>
          <w:marBottom w:val="0"/>
          <w:divBdr>
            <w:top w:val="none" w:sz="0" w:space="0" w:color="auto"/>
            <w:left w:val="none" w:sz="0" w:space="0" w:color="auto"/>
            <w:bottom w:val="none" w:sz="0" w:space="0" w:color="auto"/>
            <w:right w:val="none" w:sz="0" w:space="0" w:color="auto"/>
          </w:divBdr>
        </w:div>
      </w:divsChild>
    </w:div>
    <w:div w:id="168643253">
      <w:bodyDiv w:val="1"/>
      <w:marLeft w:val="0"/>
      <w:marRight w:val="0"/>
      <w:marTop w:val="0"/>
      <w:marBottom w:val="0"/>
      <w:divBdr>
        <w:top w:val="none" w:sz="0" w:space="0" w:color="auto"/>
        <w:left w:val="none" w:sz="0" w:space="0" w:color="auto"/>
        <w:bottom w:val="none" w:sz="0" w:space="0" w:color="auto"/>
        <w:right w:val="none" w:sz="0" w:space="0" w:color="auto"/>
      </w:divBdr>
    </w:div>
    <w:div w:id="265427144">
      <w:bodyDiv w:val="1"/>
      <w:marLeft w:val="0"/>
      <w:marRight w:val="0"/>
      <w:marTop w:val="0"/>
      <w:marBottom w:val="0"/>
      <w:divBdr>
        <w:top w:val="none" w:sz="0" w:space="0" w:color="auto"/>
        <w:left w:val="none" w:sz="0" w:space="0" w:color="auto"/>
        <w:bottom w:val="none" w:sz="0" w:space="0" w:color="auto"/>
        <w:right w:val="none" w:sz="0" w:space="0" w:color="auto"/>
      </w:divBdr>
    </w:div>
    <w:div w:id="322318143">
      <w:bodyDiv w:val="1"/>
      <w:marLeft w:val="0"/>
      <w:marRight w:val="0"/>
      <w:marTop w:val="0"/>
      <w:marBottom w:val="0"/>
      <w:divBdr>
        <w:top w:val="none" w:sz="0" w:space="0" w:color="auto"/>
        <w:left w:val="none" w:sz="0" w:space="0" w:color="auto"/>
        <w:bottom w:val="none" w:sz="0" w:space="0" w:color="auto"/>
        <w:right w:val="none" w:sz="0" w:space="0" w:color="auto"/>
      </w:divBdr>
    </w:div>
    <w:div w:id="399643997">
      <w:bodyDiv w:val="1"/>
      <w:marLeft w:val="0"/>
      <w:marRight w:val="0"/>
      <w:marTop w:val="0"/>
      <w:marBottom w:val="0"/>
      <w:divBdr>
        <w:top w:val="none" w:sz="0" w:space="0" w:color="auto"/>
        <w:left w:val="none" w:sz="0" w:space="0" w:color="auto"/>
        <w:bottom w:val="none" w:sz="0" w:space="0" w:color="auto"/>
        <w:right w:val="none" w:sz="0" w:space="0" w:color="auto"/>
      </w:divBdr>
      <w:divsChild>
        <w:div w:id="1747876266">
          <w:marLeft w:val="0"/>
          <w:marRight w:val="0"/>
          <w:marTop w:val="0"/>
          <w:marBottom w:val="0"/>
          <w:divBdr>
            <w:top w:val="none" w:sz="0" w:space="0" w:color="auto"/>
            <w:left w:val="none" w:sz="0" w:space="0" w:color="auto"/>
            <w:bottom w:val="none" w:sz="0" w:space="0" w:color="auto"/>
            <w:right w:val="none" w:sz="0" w:space="0" w:color="auto"/>
          </w:divBdr>
          <w:divsChild>
            <w:div w:id="1431849608">
              <w:marLeft w:val="0"/>
              <w:marRight w:val="0"/>
              <w:marTop w:val="0"/>
              <w:marBottom w:val="0"/>
              <w:divBdr>
                <w:top w:val="none" w:sz="0" w:space="0" w:color="auto"/>
                <w:left w:val="none" w:sz="0" w:space="0" w:color="auto"/>
                <w:bottom w:val="none" w:sz="0" w:space="0" w:color="auto"/>
                <w:right w:val="none" w:sz="0" w:space="0" w:color="auto"/>
              </w:divBdr>
              <w:divsChild>
                <w:div w:id="10956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094141">
      <w:bodyDiv w:val="1"/>
      <w:marLeft w:val="0"/>
      <w:marRight w:val="0"/>
      <w:marTop w:val="0"/>
      <w:marBottom w:val="0"/>
      <w:divBdr>
        <w:top w:val="none" w:sz="0" w:space="0" w:color="auto"/>
        <w:left w:val="none" w:sz="0" w:space="0" w:color="auto"/>
        <w:bottom w:val="none" w:sz="0" w:space="0" w:color="auto"/>
        <w:right w:val="none" w:sz="0" w:space="0" w:color="auto"/>
      </w:divBdr>
    </w:div>
    <w:div w:id="518399054">
      <w:bodyDiv w:val="1"/>
      <w:marLeft w:val="0"/>
      <w:marRight w:val="0"/>
      <w:marTop w:val="0"/>
      <w:marBottom w:val="0"/>
      <w:divBdr>
        <w:top w:val="none" w:sz="0" w:space="0" w:color="auto"/>
        <w:left w:val="none" w:sz="0" w:space="0" w:color="auto"/>
        <w:bottom w:val="none" w:sz="0" w:space="0" w:color="auto"/>
        <w:right w:val="none" w:sz="0" w:space="0" w:color="auto"/>
      </w:divBdr>
      <w:divsChild>
        <w:div w:id="1921213034">
          <w:marLeft w:val="0"/>
          <w:marRight w:val="0"/>
          <w:marTop w:val="0"/>
          <w:marBottom w:val="0"/>
          <w:divBdr>
            <w:top w:val="none" w:sz="0" w:space="0" w:color="auto"/>
            <w:left w:val="none" w:sz="0" w:space="0" w:color="auto"/>
            <w:bottom w:val="none" w:sz="0" w:space="0" w:color="auto"/>
            <w:right w:val="none" w:sz="0" w:space="0" w:color="auto"/>
          </w:divBdr>
        </w:div>
        <w:div w:id="428042358">
          <w:marLeft w:val="0"/>
          <w:marRight w:val="0"/>
          <w:marTop w:val="0"/>
          <w:marBottom w:val="0"/>
          <w:divBdr>
            <w:top w:val="none" w:sz="0" w:space="0" w:color="auto"/>
            <w:left w:val="none" w:sz="0" w:space="0" w:color="auto"/>
            <w:bottom w:val="none" w:sz="0" w:space="0" w:color="auto"/>
            <w:right w:val="none" w:sz="0" w:space="0" w:color="auto"/>
          </w:divBdr>
        </w:div>
      </w:divsChild>
    </w:div>
    <w:div w:id="547378397">
      <w:bodyDiv w:val="1"/>
      <w:marLeft w:val="0"/>
      <w:marRight w:val="0"/>
      <w:marTop w:val="0"/>
      <w:marBottom w:val="0"/>
      <w:divBdr>
        <w:top w:val="none" w:sz="0" w:space="0" w:color="auto"/>
        <w:left w:val="none" w:sz="0" w:space="0" w:color="auto"/>
        <w:bottom w:val="none" w:sz="0" w:space="0" w:color="auto"/>
        <w:right w:val="none" w:sz="0" w:space="0" w:color="auto"/>
      </w:divBdr>
    </w:div>
    <w:div w:id="626089991">
      <w:bodyDiv w:val="1"/>
      <w:marLeft w:val="0"/>
      <w:marRight w:val="0"/>
      <w:marTop w:val="0"/>
      <w:marBottom w:val="0"/>
      <w:divBdr>
        <w:top w:val="none" w:sz="0" w:space="0" w:color="auto"/>
        <w:left w:val="none" w:sz="0" w:space="0" w:color="auto"/>
        <w:bottom w:val="none" w:sz="0" w:space="0" w:color="auto"/>
        <w:right w:val="none" w:sz="0" w:space="0" w:color="auto"/>
      </w:divBdr>
    </w:div>
    <w:div w:id="633828468">
      <w:bodyDiv w:val="1"/>
      <w:marLeft w:val="0"/>
      <w:marRight w:val="0"/>
      <w:marTop w:val="0"/>
      <w:marBottom w:val="0"/>
      <w:divBdr>
        <w:top w:val="none" w:sz="0" w:space="0" w:color="auto"/>
        <w:left w:val="none" w:sz="0" w:space="0" w:color="auto"/>
        <w:bottom w:val="none" w:sz="0" w:space="0" w:color="auto"/>
        <w:right w:val="none" w:sz="0" w:space="0" w:color="auto"/>
      </w:divBdr>
    </w:div>
    <w:div w:id="715083536">
      <w:bodyDiv w:val="1"/>
      <w:marLeft w:val="0"/>
      <w:marRight w:val="0"/>
      <w:marTop w:val="0"/>
      <w:marBottom w:val="0"/>
      <w:divBdr>
        <w:top w:val="none" w:sz="0" w:space="0" w:color="auto"/>
        <w:left w:val="none" w:sz="0" w:space="0" w:color="auto"/>
        <w:bottom w:val="none" w:sz="0" w:space="0" w:color="auto"/>
        <w:right w:val="none" w:sz="0" w:space="0" w:color="auto"/>
      </w:divBdr>
    </w:div>
    <w:div w:id="753670670">
      <w:bodyDiv w:val="1"/>
      <w:marLeft w:val="0"/>
      <w:marRight w:val="0"/>
      <w:marTop w:val="0"/>
      <w:marBottom w:val="0"/>
      <w:divBdr>
        <w:top w:val="none" w:sz="0" w:space="0" w:color="auto"/>
        <w:left w:val="none" w:sz="0" w:space="0" w:color="auto"/>
        <w:bottom w:val="none" w:sz="0" w:space="0" w:color="auto"/>
        <w:right w:val="none" w:sz="0" w:space="0" w:color="auto"/>
      </w:divBdr>
    </w:div>
    <w:div w:id="818496451">
      <w:bodyDiv w:val="1"/>
      <w:marLeft w:val="0"/>
      <w:marRight w:val="0"/>
      <w:marTop w:val="0"/>
      <w:marBottom w:val="0"/>
      <w:divBdr>
        <w:top w:val="none" w:sz="0" w:space="0" w:color="auto"/>
        <w:left w:val="none" w:sz="0" w:space="0" w:color="auto"/>
        <w:bottom w:val="none" w:sz="0" w:space="0" w:color="auto"/>
        <w:right w:val="none" w:sz="0" w:space="0" w:color="auto"/>
      </w:divBdr>
    </w:div>
    <w:div w:id="872621311">
      <w:bodyDiv w:val="1"/>
      <w:marLeft w:val="0"/>
      <w:marRight w:val="0"/>
      <w:marTop w:val="0"/>
      <w:marBottom w:val="0"/>
      <w:divBdr>
        <w:top w:val="none" w:sz="0" w:space="0" w:color="auto"/>
        <w:left w:val="none" w:sz="0" w:space="0" w:color="auto"/>
        <w:bottom w:val="none" w:sz="0" w:space="0" w:color="auto"/>
        <w:right w:val="none" w:sz="0" w:space="0" w:color="auto"/>
      </w:divBdr>
    </w:div>
    <w:div w:id="982467404">
      <w:bodyDiv w:val="1"/>
      <w:marLeft w:val="0"/>
      <w:marRight w:val="0"/>
      <w:marTop w:val="0"/>
      <w:marBottom w:val="0"/>
      <w:divBdr>
        <w:top w:val="none" w:sz="0" w:space="0" w:color="auto"/>
        <w:left w:val="none" w:sz="0" w:space="0" w:color="auto"/>
        <w:bottom w:val="none" w:sz="0" w:space="0" w:color="auto"/>
        <w:right w:val="none" w:sz="0" w:space="0" w:color="auto"/>
      </w:divBdr>
    </w:div>
    <w:div w:id="1188368302">
      <w:bodyDiv w:val="1"/>
      <w:marLeft w:val="0"/>
      <w:marRight w:val="0"/>
      <w:marTop w:val="0"/>
      <w:marBottom w:val="0"/>
      <w:divBdr>
        <w:top w:val="none" w:sz="0" w:space="0" w:color="auto"/>
        <w:left w:val="none" w:sz="0" w:space="0" w:color="auto"/>
        <w:bottom w:val="none" w:sz="0" w:space="0" w:color="auto"/>
        <w:right w:val="none" w:sz="0" w:space="0" w:color="auto"/>
      </w:divBdr>
    </w:div>
    <w:div w:id="1465125234">
      <w:bodyDiv w:val="1"/>
      <w:marLeft w:val="0"/>
      <w:marRight w:val="0"/>
      <w:marTop w:val="0"/>
      <w:marBottom w:val="0"/>
      <w:divBdr>
        <w:top w:val="none" w:sz="0" w:space="0" w:color="auto"/>
        <w:left w:val="none" w:sz="0" w:space="0" w:color="auto"/>
        <w:bottom w:val="none" w:sz="0" w:space="0" w:color="auto"/>
        <w:right w:val="none" w:sz="0" w:space="0" w:color="auto"/>
      </w:divBdr>
    </w:div>
    <w:div w:id="1529953048">
      <w:bodyDiv w:val="1"/>
      <w:marLeft w:val="0"/>
      <w:marRight w:val="0"/>
      <w:marTop w:val="0"/>
      <w:marBottom w:val="0"/>
      <w:divBdr>
        <w:top w:val="none" w:sz="0" w:space="0" w:color="auto"/>
        <w:left w:val="none" w:sz="0" w:space="0" w:color="auto"/>
        <w:bottom w:val="none" w:sz="0" w:space="0" w:color="auto"/>
        <w:right w:val="none" w:sz="0" w:space="0" w:color="auto"/>
      </w:divBdr>
    </w:div>
    <w:div w:id="1720668774">
      <w:bodyDiv w:val="1"/>
      <w:marLeft w:val="0"/>
      <w:marRight w:val="0"/>
      <w:marTop w:val="0"/>
      <w:marBottom w:val="0"/>
      <w:divBdr>
        <w:top w:val="none" w:sz="0" w:space="0" w:color="auto"/>
        <w:left w:val="none" w:sz="0" w:space="0" w:color="auto"/>
        <w:bottom w:val="none" w:sz="0" w:space="0" w:color="auto"/>
        <w:right w:val="none" w:sz="0" w:space="0" w:color="auto"/>
      </w:divBdr>
    </w:div>
    <w:div w:id="1730231499">
      <w:bodyDiv w:val="1"/>
      <w:marLeft w:val="0"/>
      <w:marRight w:val="0"/>
      <w:marTop w:val="0"/>
      <w:marBottom w:val="0"/>
      <w:divBdr>
        <w:top w:val="none" w:sz="0" w:space="0" w:color="auto"/>
        <w:left w:val="none" w:sz="0" w:space="0" w:color="auto"/>
        <w:bottom w:val="none" w:sz="0" w:space="0" w:color="auto"/>
        <w:right w:val="none" w:sz="0" w:space="0" w:color="auto"/>
      </w:divBdr>
    </w:div>
    <w:div w:id="1749500598">
      <w:bodyDiv w:val="1"/>
      <w:marLeft w:val="0"/>
      <w:marRight w:val="0"/>
      <w:marTop w:val="0"/>
      <w:marBottom w:val="0"/>
      <w:divBdr>
        <w:top w:val="none" w:sz="0" w:space="0" w:color="auto"/>
        <w:left w:val="none" w:sz="0" w:space="0" w:color="auto"/>
        <w:bottom w:val="none" w:sz="0" w:space="0" w:color="auto"/>
        <w:right w:val="none" w:sz="0" w:space="0" w:color="auto"/>
      </w:divBdr>
    </w:div>
    <w:div w:id="1835149837">
      <w:bodyDiv w:val="1"/>
      <w:marLeft w:val="0"/>
      <w:marRight w:val="0"/>
      <w:marTop w:val="0"/>
      <w:marBottom w:val="0"/>
      <w:divBdr>
        <w:top w:val="none" w:sz="0" w:space="0" w:color="auto"/>
        <w:left w:val="none" w:sz="0" w:space="0" w:color="auto"/>
        <w:bottom w:val="none" w:sz="0" w:space="0" w:color="auto"/>
        <w:right w:val="none" w:sz="0" w:space="0" w:color="auto"/>
      </w:divBdr>
    </w:div>
    <w:div w:id="1879202356">
      <w:bodyDiv w:val="1"/>
      <w:marLeft w:val="0"/>
      <w:marRight w:val="0"/>
      <w:marTop w:val="0"/>
      <w:marBottom w:val="0"/>
      <w:divBdr>
        <w:top w:val="none" w:sz="0" w:space="0" w:color="auto"/>
        <w:left w:val="none" w:sz="0" w:space="0" w:color="auto"/>
        <w:bottom w:val="none" w:sz="0" w:space="0" w:color="auto"/>
        <w:right w:val="none" w:sz="0" w:space="0" w:color="auto"/>
      </w:divBdr>
    </w:div>
    <w:div w:id="2020302944">
      <w:bodyDiv w:val="1"/>
      <w:marLeft w:val="0"/>
      <w:marRight w:val="0"/>
      <w:marTop w:val="0"/>
      <w:marBottom w:val="0"/>
      <w:divBdr>
        <w:top w:val="none" w:sz="0" w:space="0" w:color="auto"/>
        <w:left w:val="none" w:sz="0" w:space="0" w:color="auto"/>
        <w:bottom w:val="none" w:sz="0" w:space="0" w:color="auto"/>
        <w:right w:val="none" w:sz="0" w:space="0" w:color="auto"/>
      </w:divBdr>
    </w:div>
    <w:div w:id="2020426085">
      <w:bodyDiv w:val="1"/>
      <w:marLeft w:val="0"/>
      <w:marRight w:val="0"/>
      <w:marTop w:val="0"/>
      <w:marBottom w:val="0"/>
      <w:divBdr>
        <w:top w:val="none" w:sz="0" w:space="0" w:color="auto"/>
        <w:left w:val="none" w:sz="0" w:space="0" w:color="auto"/>
        <w:bottom w:val="none" w:sz="0" w:space="0" w:color="auto"/>
        <w:right w:val="none" w:sz="0" w:space="0" w:color="auto"/>
      </w:divBdr>
    </w:div>
    <w:div w:id="213467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commons.sc.edu/etd/526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6</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Craft</dc:creator>
  <cp:keywords/>
  <dc:description/>
  <cp:lastModifiedBy>Craft, Fred</cp:lastModifiedBy>
  <cp:revision>27</cp:revision>
  <dcterms:created xsi:type="dcterms:W3CDTF">2025-03-29T19:15:00Z</dcterms:created>
  <dcterms:modified xsi:type="dcterms:W3CDTF">2025-04-13T14:20:00Z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2025-01-16T20:34:09Z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3f65242f-4ded-409e-8681-d0e7f04ded58</vt:lpwstr>
  </property>
  <property fmtid="{D5CDD505-2E9C-101B-9397-08002B2CF9AE}" pid="8" name="MSIP_Label_ae7542bc-63e5-412b-b0a0-d9586028a7d0_ContentBits">
    <vt:lpwstr>0</vt:lpwstr>
  </property>
</Properties>
</file>